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default" w:eastAsiaTheme="minorEastAsia"/>
          <w:sz w:val="36"/>
          <w:szCs w:val="36"/>
          <w:lang w:val="en-US" w:eastAsia="zh-CN"/>
        </w:rPr>
        <w:t>危</w:t>
      </w:r>
      <w:r>
        <w:rPr>
          <w:rFonts w:hint="eastAsia"/>
          <w:sz w:val="36"/>
          <w:szCs w:val="36"/>
          <w:lang w:val="en-US" w:eastAsia="zh-CN"/>
        </w:rPr>
        <w:t xml:space="preserve"> </w:t>
      </w:r>
      <w:r>
        <w:rPr>
          <w:rFonts w:hint="default" w:eastAsiaTheme="minorEastAsia"/>
          <w:sz w:val="36"/>
          <w:szCs w:val="36"/>
          <w:lang w:val="en-US" w:eastAsia="zh-CN"/>
        </w:rPr>
        <w:t>险</w:t>
      </w:r>
      <w:r>
        <w:rPr>
          <w:rFonts w:hint="eastAsia"/>
          <w:sz w:val="36"/>
          <w:szCs w:val="36"/>
          <w:lang w:val="en-US" w:eastAsia="zh-CN"/>
        </w:rPr>
        <w:t xml:space="preserve"> </w:t>
      </w:r>
      <w:r>
        <w:rPr>
          <w:rFonts w:hint="default" w:eastAsiaTheme="minorEastAsia"/>
          <w:sz w:val="36"/>
          <w:szCs w:val="36"/>
          <w:lang w:val="en-US" w:eastAsia="zh-CN"/>
        </w:rPr>
        <w:t>废</w:t>
      </w:r>
      <w:r>
        <w:rPr>
          <w:rFonts w:hint="eastAsia"/>
          <w:sz w:val="36"/>
          <w:szCs w:val="36"/>
          <w:lang w:val="en-US" w:eastAsia="zh-CN"/>
        </w:rPr>
        <w:t xml:space="preserve"> </w:t>
      </w:r>
      <w:r>
        <w:rPr>
          <w:rFonts w:hint="default" w:eastAsiaTheme="minorEastAsia"/>
          <w:sz w:val="36"/>
          <w:szCs w:val="36"/>
          <w:lang w:val="en-US" w:eastAsia="zh-CN"/>
        </w:rPr>
        <w:t>物</w:t>
      </w:r>
      <w:r>
        <w:rPr>
          <w:rFonts w:hint="eastAsia"/>
          <w:sz w:val="36"/>
          <w:szCs w:val="36"/>
          <w:lang w:val="en-US" w:eastAsia="zh-CN"/>
        </w:rPr>
        <w:t xml:space="preserve"> </w:t>
      </w:r>
      <w:r>
        <w:rPr>
          <w:rFonts w:hint="default" w:eastAsiaTheme="minorEastAsia"/>
          <w:sz w:val="36"/>
          <w:szCs w:val="36"/>
          <w:lang w:val="en-US" w:eastAsia="zh-CN"/>
        </w:rPr>
        <w:t>台</w:t>
      </w:r>
      <w:r>
        <w:rPr>
          <w:rFonts w:hint="eastAsia"/>
          <w:sz w:val="36"/>
          <w:szCs w:val="36"/>
          <w:lang w:val="en-US" w:eastAsia="zh-CN"/>
        </w:rPr>
        <w:t xml:space="preserve"> </w:t>
      </w:r>
      <w:r>
        <w:rPr>
          <w:rFonts w:hint="default" w:eastAsiaTheme="minorEastAsia"/>
          <w:sz w:val="36"/>
          <w:szCs w:val="36"/>
          <w:lang w:val="en-US" w:eastAsia="zh-CN"/>
        </w:rPr>
        <w:t>账</w:t>
      </w:r>
      <w:r>
        <w:rPr>
          <w:rFonts w:hint="eastAsia"/>
          <w:sz w:val="36"/>
          <w:szCs w:val="36"/>
          <w:lang w:val="en-US" w:eastAsia="zh-CN"/>
        </w:rPr>
        <w:t xml:space="preserve"> </w:t>
      </w:r>
      <w:r>
        <w:rPr>
          <w:rFonts w:hint="default" w:eastAsiaTheme="minorEastAsia"/>
          <w:sz w:val="36"/>
          <w:szCs w:val="36"/>
          <w:lang w:val="en-US" w:eastAsia="zh-CN"/>
        </w:rPr>
        <w:t>记</w:t>
      </w:r>
      <w:r>
        <w:rPr>
          <w:rFonts w:hint="eastAsia"/>
          <w:sz w:val="36"/>
          <w:szCs w:val="36"/>
          <w:lang w:val="en-US" w:eastAsia="zh-CN"/>
        </w:rPr>
        <w:t xml:space="preserve"> </w:t>
      </w:r>
      <w:r>
        <w:rPr>
          <w:rFonts w:hint="default" w:eastAsiaTheme="minorEastAsia"/>
          <w:sz w:val="36"/>
          <w:szCs w:val="36"/>
          <w:lang w:val="en-US" w:eastAsia="zh-CN"/>
        </w:rPr>
        <w:t>录</w:t>
      </w:r>
      <w:r>
        <w:rPr>
          <w:rFonts w:hint="eastAsia"/>
          <w:sz w:val="36"/>
          <w:szCs w:val="36"/>
          <w:lang w:val="en-US" w:eastAsia="zh-CN"/>
        </w:rPr>
        <w:t xml:space="preserve"> 表</w:t>
      </w:r>
      <w:bookmarkStart w:id="0" w:name="_GoBack"/>
      <w:bookmarkEnd w:id="0"/>
    </w:p>
    <w:p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(以危险废物管理流程的第3种情形为例)</w:t>
      </w:r>
    </w:p>
    <w:p>
      <w:pPr>
        <w:ind w:firstLine="5271" w:firstLineChars="2500"/>
        <w:jc w:val="both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表2.1</w:t>
      </w:r>
      <w:r>
        <w:rPr>
          <w:rFonts w:hint="eastAsia"/>
          <w:lang w:val="en-US" w:eastAsia="zh-CN"/>
        </w:rPr>
        <w:t xml:space="preserve"> 危险废物产生环节记录表（</w:t>
      </w:r>
      <w:r>
        <w:rPr>
          <w:rFonts w:hint="eastAsia"/>
          <w:u w:val="single"/>
          <w:lang w:val="en-US" w:eastAsia="zh-CN"/>
        </w:rPr>
        <w:t>存放实验室名称</w:t>
      </w:r>
      <w:r>
        <w:rPr>
          <w:rFonts w:hint="eastAsia"/>
          <w:lang w:val="en-US" w:eastAsia="zh-CN"/>
        </w:rPr>
        <w:t>）</w:t>
      </w:r>
    </w:p>
    <w:p>
      <w:pPr>
        <w:ind w:firstLine="5250" w:firstLineChars="2500"/>
        <w:jc w:val="both"/>
        <w:rPr>
          <w:rFonts w:hint="eastAsia"/>
          <w:lang w:val="en-US" w:eastAsia="zh-CN"/>
        </w:rPr>
      </w:pPr>
    </w:p>
    <w:p>
      <w:pPr>
        <w:jc w:val="left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记录表编号:                 产生工序编号及名称:             废物编号及名称:              实验室暂存区编号：</w:t>
      </w:r>
    </w:p>
    <w:tbl>
      <w:tblPr>
        <w:tblStyle w:val="3"/>
        <w:tblW w:w="146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700"/>
        <w:gridCol w:w="1047"/>
        <w:gridCol w:w="1295"/>
        <w:gridCol w:w="1099"/>
        <w:gridCol w:w="691"/>
        <w:gridCol w:w="1525"/>
        <w:gridCol w:w="783"/>
        <w:gridCol w:w="1092"/>
        <w:gridCol w:w="1227"/>
        <w:gridCol w:w="1340"/>
        <w:gridCol w:w="1544"/>
        <w:gridCol w:w="15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034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产    生   情   况</w:t>
            </w:r>
          </w:p>
        </w:tc>
        <w:tc>
          <w:tcPr>
            <w:tcW w:w="7585" w:type="dxa"/>
            <w:gridSpan w:val="6"/>
            <w:vAlign w:val="center"/>
          </w:tcPr>
          <w:p>
            <w:pPr>
              <w:spacing w:line="360" w:lineRule="auto"/>
              <w:ind w:firstLine="2940" w:firstLineChars="1400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转      移     情    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677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产生</w:t>
            </w:r>
          </w:p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日期</w:t>
            </w:r>
          </w:p>
        </w:tc>
        <w:tc>
          <w:tcPr>
            <w:tcW w:w="70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产生</w:t>
            </w:r>
          </w:p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时间</w:t>
            </w:r>
          </w:p>
        </w:tc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数</w:t>
            </w:r>
          </w:p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量</w:t>
            </w:r>
          </w:p>
        </w:tc>
        <w:tc>
          <w:tcPr>
            <w:tcW w:w="129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产废</w:t>
            </w:r>
          </w:p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单位</w:t>
            </w:r>
          </w:p>
        </w:tc>
        <w:tc>
          <w:tcPr>
            <w:tcW w:w="1099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容器材质及容量</w:t>
            </w:r>
          </w:p>
        </w:tc>
        <w:tc>
          <w:tcPr>
            <w:tcW w:w="691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容器</w:t>
            </w:r>
          </w:p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个数</w:t>
            </w:r>
          </w:p>
        </w:tc>
        <w:tc>
          <w:tcPr>
            <w:tcW w:w="1525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废物产生部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门经办人</w:t>
            </w:r>
          </w:p>
          <w:p>
            <w:pPr>
              <w:spacing w:line="240" w:lineRule="auto"/>
              <w:ind w:firstLine="210" w:firstLineChars="100"/>
              <w:jc w:val="both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（签字）</w:t>
            </w:r>
          </w:p>
        </w:tc>
        <w:tc>
          <w:tcPr>
            <w:tcW w:w="78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转移</w:t>
            </w:r>
          </w:p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日期</w:t>
            </w:r>
          </w:p>
        </w:tc>
        <w:tc>
          <w:tcPr>
            <w:tcW w:w="1092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转移</w:t>
            </w:r>
          </w:p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时间</w:t>
            </w:r>
          </w:p>
        </w:tc>
        <w:tc>
          <w:tcPr>
            <w:tcW w:w="1227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数</w:t>
            </w:r>
          </w:p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量</w:t>
            </w:r>
          </w:p>
        </w:tc>
        <w:tc>
          <w:tcPr>
            <w:tcW w:w="1340" w:type="dxa"/>
            <w:vAlign w:val="center"/>
          </w:tcPr>
          <w:p>
            <w:pPr>
              <w:spacing w:line="72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去向</w:t>
            </w:r>
          </w:p>
        </w:tc>
        <w:tc>
          <w:tcPr>
            <w:tcW w:w="1544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废物产生部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门经办人</w:t>
            </w:r>
          </w:p>
          <w:p>
            <w:pPr>
              <w:spacing w:line="240" w:lineRule="auto"/>
              <w:ind w:firstLine="210" w:firstLineChars="100"/>
              <w:jc w:val="both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（签字）</w:t>
            </w:r>
          </w:p>
        </w:tc>
        <w:tc>
          <w:tcPr>
            <w:tcW w:w="1599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废物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运输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部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门经办人</w:t>
            </w:r>
          </w:p>
          <w:p>
            <w:pPr>
              <w:spacing w:line="240" w:lineRule="auto"/>
              <w:ind w:firstLine="210" w:firstLineChars="100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（签字）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677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91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25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83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40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44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99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677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91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25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83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40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44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99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77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91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25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83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40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44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99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77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91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25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83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40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44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99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77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91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25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83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40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44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99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677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91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25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83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40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44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99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spacing w:line="240" w:lineRule="auto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注:1、本单由危险废物产生部门填写，适用于危险废物日产日清的情形;其他情形可做适当调整。2、产生工序编号及名称与表I.1中的产生工序编号及名称相一致。3、废物编号及名称与表.1中的废物编号及名称相一致。4、转移日期、时间:为废物转移出产生环节的日期和时间，如1月1日，16:55。</w:t>
      </w:r>
    </w:p>
    <w:p>
      <w:pPr>
        <w:numPr>
          <w:ilvl w:val="0"/>
          <w:numId w:val="1"/>
        </w:numPr>
        <w:spacing w:line="240" w:lineRule="auto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废物去向:此危险废物转移的去向(如废物贮存部门名称)。如果直接委托外单位利用处置的，则还应当填写转移联单编号。</w:t>
      </w:r>
    </w:p>
    <w:p>
      <w:pPr>
        <w:numPr>
          <w:ilvl w:val="0"/>
          <w:numId w:val="1"/>
        </w:numPr>
        <w:spacing w:line="240" w:lineRule="auto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本表宜按月装订成册;不同编号废物可分别填写记录表，以利于汇总统计。</w:t>
      </w:r>
    </w:p>
    <w:p>
      <w:pPr>
        <w:jc w:val="center"/>
        <w:rPr>
          <w:rFonts w:hint="default" w:eastAsiaTheme="minorEastAsia"/>
          <w:sz w:val="36"/>
          <w:szCs w:val="36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4419CD"/>
    <w:multiLevelType w:val="singleLevel"/>
    <w:tmpl w:val="E14419CD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ZDViZTFiMDg0ZWUyOGY4NzU2Y2ExYWE2ZTc2YzcifQ=="/>
  </w:docVars>
  <w:rsids>
    <w:rsidRoot w:val="380975A5"/>
    <w:rsid w:val="05F94E1F"/>
    <w:rsid w:val="185D0B4E"/>
    <w:rsid w:val="380975A5"/>
    <w:rsid w:val="440F6F8F"/>
    <w:rsid w:val="55D75407"/>
    <w:rsid w:val="67DA1532"/>
    <w:rsid w:val="72AE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384</Words>
  <Characters>394</Characters>
  <Lines>0</Lines>
  <Paragraphs>0</Paragraphs>
  <TotalTime>18</TotalTime>
  <ScaleCrop>false</ScaleCrop>
  <LinksUpToDate>false</LinksUpToDate>
  <CharactersWithSpaces>473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2023-02-14T01:35:00Z</dcterms:created>
  <dc:creator>Administrator</dc:creator>
  <cp:lastModifiedBy>小颖</cp:lastModifiedBy>
  <dcterms:modified xsi:type="dcterms:W3CDTF">2023-03-27T02:49:28Z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E735C3E874164A52A5FE61DCFA2BC27D</vt:lpwstr>
  </property>
</Properties>
</file>